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ZESPÓŁ SZKÓŁ CENTRUM KSZTAŁCENIA USTAWICZNEGO </w:t>
      </w:r>
      <w:r>
        <w:rPr>
          <w:rFonts w:ascii="Calibri" w:hAnsi="Calibri"/>
          <w:b/>
          <w:sz w:val="22"/>
          <w:szCs w:val="22"/>
        </w:rPr>
        <w:br/>
        <w:t>IM. STEFANA BATOREGO W KONINIE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WYMAGANIA EDUKACYJNE</w:t>
      </w:r>
    </w:p>
    <w:p w:rsidR="00CF3EB9" w:rsidRDefault="00CF3EB9">
      <w:pPr>
        <w:spacing w:line="360" w:lineRule="auto"/>
        <w:ind w:left="180" w:hanging="180"/>
        <w:jc w:val="center"/>
        <w:rPr>
          <w:rFonts w:ascii="Calibri" w:hAnsi="Calibri"/>
          <w:b/>
          <w:sz w:val="22"/>
          <w:szCs w:val="22"/>
          <w:u w:val="single"/>
        </w:rPr>
      </w:pP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Przedmiot:      Język niemiecki</w:t>
      </w:r>
    </w:p>
    <w:p w:rsidR="00CF3EB9" w:rsidRDefault="00B85701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Klasa:    </w:t>
      </w:r>
      <w:r w:rsidR="00117ECF">
        <w:rPr>
          <w:rFonts w:ascii="Calibri" w:hAnsi="Calibri"/>
          <w:b/>
          <w:sz w:val="22"/>
          <w:szCs w:val="22"/>
        </w:rPr>
        <w:t>1PB, 2I, 2HP/1, 2E/2, 2P/2, 3IP, 3L/2, 3BW/1, 4L, 4I/1, 4HE/1, 4BW, 5L, 5HE/1</w:t>
      </w:r>
    </w:p>
    <w:p w:rsidR="00CF3EB9" w:rsidRDefault="00117ECF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Rok szkolny:   2024</w:t>
      </w:r>
      <w:r w:rsidR="00C005C6">
        <w:rPr>
          <w:rFonts w:ascii="Calibri" w:hAnsi="Calibri"/>
          <w:b/>
          <w:sz w:val="22"/>
          <w:szCs w:val="22"/>
        </w:rPr>
        <w:t>/202</w:t>
      </w:r>
      <w:r>
        <w:rPr>
          <w:rFonts w:ascii="Calibri" w:hAnsi="Calibri"/>
          <w:b/>
          <w:sz w:val="22"/>
          <w:szCs w:val="22"/>
        </w:rPr>
        <w:t>5</w:t>
      </w:r>
    </w:p>
    <w:p w:rsidR="00CF3EB9" w:rsidRDefault="00C005C6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Opracowanie:  Małgorzata </w:t>
      </w:r>
      <w:proofErr w:type="spellStart"/>
      <w:r>
        <w:rPr>
          <w:rFonts w:ascii="Calibri" w:hAnsi="Calibri"/>
          <w:b/>
          <w:sz w:val="22"/>
          <w:szCs w:val="22"/>
        </w:rPr>
        <w:t>Garbaciak</w:t>
      </w:r>
      <w:proofErr w:type="spellEnd"/>
    </w:p>
    <w:p w:rsidR="00CF3EB9" w:rsidRDefault="00CF3EB9">
      <w:pPr>
        <w:spacing w:line="360" w:lineRule="auto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W wyniku procesu kształcenia uczeń powinien: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 xml:space="preserve">- posługiwać się językiem na poziomie zapewniającym sprawne komunikowanie w sytuacjach życia codziennego, używać płynnie języka obcego w mowie i piśmie, 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kształtować pozytywne postawy względem języka oraz społeczności niemieckojęzycznych,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umiejętności samodzielnego uczenia się, krytycznego myślenia, komunikacji oraz korzystania z nowych technologii,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przygotować się do egzaminu maturalnego z języka niemieckiego na poziomie podstawowym,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opanować umiejętność korzystania z różnych źródeł informacji.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dopuszczającą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podstawowe informacje zawarte w tekście, rozróżniać informacje prawdziwe od fałszywych, potrafi wskazać temat wysłuchanego tekstu,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wypowiedzi na określony temat, posługiwać się środkami językowymi w stopniu elementarnym,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stosować ubogie słownictwo, nieporadnie używać struktur składniowych, popełnić liczne błędy językowe, które znacznie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tworzyć wypowiedź w dużym stopniu niespójną, stosować liczne powtórzenia, popełniać liczne błędy gramatyczne i leksykalne,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popełniać liczne błędy, mieć problemy ze zrozumieniem czytanego tekstu.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dostrzegać błędy i potrafić je poprawić, potrafić korzystać ze słownika dwujęzycznego.</w:t>
      </w: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dostateczną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wymienić podstawowe informacje zawarte w tekście, określić ogólny sens wysłuchanego tekstu, określić jego problematykę,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właściwie reagować językowo na wypowiedź rozmówcy, potrafić podtrzymać rozmowę, formułować krótkie wypowiedzi, stosować podstawowe słownictwo, ograniczony zakres struktur składniowych; wypowiedź zawiera liczne powtórzenia i błędy językowe, które częściowo zakłócają komunikację,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formułować wypowiedź częściowo zgodną z tematem, popełniać dość liczne błędy językowe,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słabo rozumieć czytany tekst i być w stanie posługiwać się informacjami w stopniu średnio zaawansowanym,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poprawić tekst mówiony lub pisany, potrafi korzystać ze słowników i innych źródeł informacji, w tym również elektronicznych.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lastRenderedPageBreak/>
        <w:t>Na ocenę dobrą uczeń powinien: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potrafić streścić wysłuchany tekst (dopuszczalne są pewne nieścisłości, nie mające istotnego wpływu na całościowe jego zrozumienie), potrafi hierarchizować informacje zawarte w tekście, rozumie sens wypowiedzi rodzimych użytkowników języka, 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samodzielnie formułować wypowiedzi stosując słownictwo i frazeologię zgodną z tematem oraz niezbyt urozmaicone struktury składniowe, popełniając nieliczne błędy, które nie zakłócają komunikacji, stosować poprawną wymowę i intonację, potrafi zainicjować, podtrzymać i zakończyć rozmowę, wyrazić własną opinię, negocjować, relacjonować wypowiedzi innych osób,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omawiać temat częściowo trafnie dobierając argumenty, popełniać nieliczne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dobrze rozumie czytany tekst i dokonać kompozycji tekstów,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ocenić własne postępy w nauce języka obcego i zaplanować samokształcenie, potrafić korzystać z materiałów (w tym autentycznych) do samodzielnej nauki.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bardzo dobrą uczeń powinien wypełniać takie wymagania jak na ocenę dobrą, a ponadto: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rozumieć bardzo dobrze wysłuchany tekst, potrafić szczegółowo go streścić, dokonać właściwego wyboru informacji i zastosować w innym kontekście, potrafić ustosunkować się do informacji zawartych w tekście, wyciągać wnioski,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 intonację,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reagować adekwatnie do sytuacji, przedstawić i uzasadnić własne opinie, bronić ich i komentować opinie innych osób, wyrazić intencje i stany emocjonalne,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trafnie omawiać temat, formułować wypowiedź zgodną z tematem, stosować urozmaicone słownictwo, zachować jednorodny styl, pisać pracę bezbłędną lub popełnia sporadyczne błędy,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rozumieć i potrafić skomentować fakty </w:t>
      </w:r>
      <w:proofErr w:type="spellStart"/>
      <w:r>
        <w:rPr>
          <w:rFonts w:ascii="Calibri" w:eastAsiaTheme="minorHAnsi" w:hAnsi="Calibri"/>
          <w:sz w:val="22"/>
          <w:szCs w:val="22"/>
          <w:lang w:eastAsia="en-US"/>
        </w:rPr>
        <w:t>socjokulturowe</w:t>
      </w:r>
      <w:proofErr w:type="spellEnd"/>
      <w:r>
        <w:rPr>
          <w:rFonts w:ascii="Calibri" w:eastAsiaTheme="minorHAnsi" w:hAnsi="Calibri"/>
          <w:sz w:val="22"/>
          <w:szCs w:val="22"/>
          <w:lang w:eastAsia="en-US"/>
        </w:rPr>
        <w:t>, typowe dla obszaru języka nauczanego, w tym zwyczaje, tradycje i literaturę,</w:t>
      </w:r>
    </w:p>
    <w:p w:rsidR="00CF3EB9" w:rsidRDefault="00C005C6">
      <w:p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>- potrafić efektywnie współdziałać w grupie, przedstawiać prace projektowe, znajdować informacje w obcojęzycznych bazach danych i zasobach sieciowych.</w:t>
      </w:r>
    </w:p>
    <w:p w:rsidR="00CF3EB9" w:rsidRDefault="00CF3EB9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CF3EB9" w:rsidRDefault="00C005C6">
      <w:pPr>
        <w:spacing w:line="360" w:lineRule="auto"/>
        <w:ind w:left="180" w:hanging="180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Na ocenę celującą uczeń powinien wypełniać takie wymagania jak na ocenę bardzo dobrą, a ponadto: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wykazywać się aktywn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znajomości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leksyki wykraczającą poza wymagania programowe przewidziane dla danej klasy (może je nabyć, wykonuj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zadania dodatkowe),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budować płynne wypowiedzi z zachowaniem poprawno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>ci gramatycznej i fonetycznej,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 pełni rozumieć wypowiedź i potrafi poprawnie na 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zareagowa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stosując środki leksykalne i gramatyczne adekwatne do konkretnej sytuacji komunikacyjnej,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potrafić płynnie oraz poprawnie pod względem fonetycznym czyta</w:t>
      </w:r>
      <w:r>
        <w:rPr>
          <w:rFonts w:ascii="Calibri" w:hAnsi="Calibri" w:cs="Arial"/>
          <w:sz w:val="22"/>
          <w:szCs w:val="22"/>
        </w:rPr>
        <w:t xml:space="preserve">ć </w:t>
      </w:r>
      <w:r>
        <w:rPr>
          <w:rFonts w:ascii="Calibri" w:hAnsi="Calibri"/>
          <w:sz w:val="22"/>
          <w:szCs w:val="22"/>
        </w:rPr>
        <w:t>teksty (bez przygotowania), rozumieć jednocze</w:t>
      </w:r>
      <w:r>
        <w:rPr>
          <w:rFonts w:ascii="Calibri" w:hAnsi="Calibri" w:cs="Arial"/>
          <w:sz w:val="22"/>
          <w:szCs w:val="22"/>
        </w:rPr>
        <w:t>ś</w:t>
      </w:r>
      <w:r>
        <w:rPr>
          <w:rFonts w:ascii="Calibri" w:hAnsi="Calibri"/>
          <w:sz w:val="22"/>
          <w:szCs w:val="22"/>
        </w:rPr>
        <w:t xml:space="preserve">nie ich treść, taką </w:t>
      </w:r>
      <w:proofErr w:type="spellStart"/>
      <w:r>
        <w:rPr>
          <w:rFonts w:ascii="Calibri" w:hAnsi="Calibri"/>
          <w:sz w:val="22"/>
          <w:szCs w:val="22"/>
        </w:rPr>
        <w:t>umiejętnościąwykazuje</w:t>
      </w:r>
      <w:proofErr w:type="spellEnd"/>
      <w:r>
        <w:rPr>
          <w:rFonts w:ascii="Calibri" w:hAnsi="Calibri"/>
          <w:sz w:val="22"/>
          <w:szCs w:val="22"/>
        </w:rPr>
        <w:t xml:space="preserve"> się </w:t>
      </w:r>
      <w:proofErr w:type="spellStart"/>
      <w:r>
        <w:rPr>
          <w:rFonts w:ascii="Calibri" w:hAnsi="Calibri"/>
          <w:sz w:val="22"/>
          <w:szCs w:val="22"/>
        </w:rPr>
        <w:t>równieżw</w:t>
      </w:r>
      <w:proofErr w:type="spellEnd"/>
      <w:r>
        <w:rPr>
          <w:rFonts w:ascii="Calibri" w:hAnsi="Calibri"/>
          <w:sz w:val="22"/>
          <w:szCs w:val="22"/>
        </w:rPr>
        <w:t xml:space="preserve"> przypadku tekstów fachowych i formalnych,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potrafi samodzielnie redagować różne typy wypowiedzi pisemnych, przewidzianych programem danej klasy, zachowuj</w:t>
      </w:r>
      <w:r>
        <w:rPr>
          <w:rFonts w:ascii="Calibri" w:hAnsi="Calibri" w:cs="Arial"/>
          <w:sz w:val="22"/>
          <w:szCs w:val="22"/>
        </w:rPr>
        <w:t>ą</w:t>
      </w:r>
      <w:r>
        <w:rPr>
          <w:rFonts w:ascii="Calibri" w:hAnsi="Calibri"/>
          <w:sz w:val="22"/>
          <w:szCs w:val="22"/>
        </w:rPr>
        <w:t>c odpowiedni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formę i kompozycję oraz poprawność ortograficzną,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- uzyskiwać z testów 100% punktów,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brać udział w konkursach szkolnych i pozaszkolnych.</w:t>
      </w:r>
    </w:p>
    <w:p w:rsidR="00CF3EB9" w:rsidRDefault="00C005C6">
      <w:pPr>
        <w:spacing w:line="360" w:lineRule="auto"/>
        <w:ind w:left="181" w:hanging="181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>Uczeń otrzyma ocenę niedostateczną, jeżeli: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eastAsiaTheme="minorHAnsi" w:hAnsi="Calibri"/>
          <w:sz w:val="22"/>
          <w:szCs w:val="22"/>
          <w:lang w:eastAsia="en-US"/>
        </w:rPr>
        <w:t xml:space="preserve">- </w:t>
      </w:r>
      <w:r>
        <w:rPr>
          <w:rFonts w:ascii="Calibri" w:hAnsi="Calibri"/>
          <w:sz w:val="22"/>
          <w:szCs w:val="22"/>
        </w:rPr>
        <w:t>wykazuje brak opanowania słownictwa,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wypowiedzi ustne i pisemne ucznia zawieraj</w:t>
      </w:r>
      <w:r>
        <w:rPr>
          <w:rFonts w:ascii="Calibri" w:hAnsi="Calibri" w:cs="Arial"/>
          <w:sz w:val="22"/>
          <w:szCs w:val="22"/>
        </w:rPr>
        <w:t xml:space="preserve">ą </w:t>
      </w:r>
      <w:r>
        <w:rPr>
          <w:rFonts w:ascii="Calibri" w:hAnsi="Calibri"/>
          <w:sz w:val="22"/>
          <w:szCs w:val="22"/>
        </w:rPr>
        <w:t>liczne błędy uniemożliwiające komunikatywność, są niepoprawne pod względem formy, kompozycji, są nie na temat lub nie zostały stworzone samodzielnie,</w:t>
      </w:r>
    </w:p>
    <w:p w:rsidR="00CF3EB9" w:rsidRDefault="00C005C6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uczeń nie potrafi zrozumieć wypowiedzi w języku obcym i zareagować na nią nawet przy pomocy nauczyciela,</w:t>
      </w:r>
    </w:p>
    <w:p w:rsidR="00CF3EB9" w:rsidRDefault="00C005C6" w:rsidP="00A852A0">
      <w:pPr>
        <w:spacing w:line="360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nie potrafi płynnie przeczytać tekstu w języku obcym, </w:t>
      </w:r>
      <w:r w:rsidR="00A852A0">
        <w:rPr>
          <w:rFonts w:ascii="Calibri" w:hAnsi="Calibri"/>
          <w:sz w:val="22"/>
          <w:szCs w:val="22"/>
        </w:rPr>
        <w:t>nie rozumie również jego treści.</w:t>
      </w:r>
    </w:p>
    <w:p w:rsidR="00CF3EB9" w:rsidRDefault="00CF3EB9">
      <w:pPr>
        <w:tabs>
          <w:tab w:val="left" w:pos="419"/>
        </w:tabs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Skala ocen z testów    i kartkówek</w:t>
      </w:r>
    </w:p>
    <w:tbl>
      <w:tblPr>
        <w:tblW w:w="8505" w:type="dxa"/>
        <w:tblInd w:w="952" w:type="dxa"/>
        <w:tblLayout w:type="fixed"/>
        <w:tblLook w:val="04A0"/>
      </w:tblPr>
      <w:tblGrid>
        <w:gridCol w:w="4756"/>
        <w:gridCol w:w="3749"/>
      </w:tblGrid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Uzyskany wynik (%)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– 39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40-50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51-75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76-90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91-100</w:t>
            </w:r>
          </w:p>
        </w:tc>
        <w:tc>
          <w:tcPr>
            <w:tcW w:w="3749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4755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100</w:t>
            </w:r>
          </w:p>
        </w:tc>
        <w:tc>
          <w:tcPr>
            <w:tcW w:w="3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b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F3EB9">
      <w:pPr>
        <w:tabs>
          <w:tab w:val="left" w:pos="419"/>
        </w:tabs>
        <w:jc w:val="center"/>
        <w:rPr>
          <w:b/>
        </w:rPr>
      </w:pPr>
    </w:p>
    <w:p w:rsidR="00CF3EB9" w:rsidRDefault="00C005C6">
      <w:pPr>
        <w:tabs>
          <w:tab w:val="left" w:pos="419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Przyporządkowanie uzyskanej średniej śródrocznej i rocznej ocenie klasyfikacyjnej:</w:t>
      </w:r>
      <w:r>
        <w:rPr>
          <w:rFonts w:ascii="Calibri" w:hAnsi="Calibri"/>
          <w:b/>
          <w:sz w:val="22"/>
          <w:szCs w:val="22"/>
        </w:rPr>
        <w:br/>
      </w:r>
    </w:p>
    <w:tbl>
      <w:tblPr>
        <w:tblW w:w="6237" w:type="dxa"/>
        <w:tblInd w:w="4140" w:type="dxa"/>
        <w:tblLayout w:type="fixed"/>
        <w:tblLook w:val="04A0"/>
      </w:tblPr>
      <w:tblGrid>
        <w:gridCol w:w="2749"/>
        <w:gridCol w:w="3488"/>
      </w:tblGrid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Średnia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Ocena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0 - 1,74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niedostateczny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1,75 - 2,74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dopuszczający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2,75 - 3,74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dostateczny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3,75 - 4,74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4,75 - 5,0</w:t>
            </w:r>
          </w:p>
        </w:tc>
        <w:tc>
          <w:tcPr>
            <w:tcW w:w="3487" w:type="dxa"/>
          </w:tcPr>
          <w:p w:rsidR="00CF3EB9" w:rsidRDefault="003212E4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b</w:t>
            </w:r>
            <w:r w:rsidR="00C005C6">
              <w:rPr>
                <w:rFonts w:ascii="Calibri" w:eastAsia="Calibri" w:hAnsi="Calibri"/>
                <w:sz w:val="22"/>
                <w:szCs w:val="22"/>
                <w:lang w:eastAsia="en-US"/>
              </w:rPr>
              <w:t>ardzo dobry</w:t>
            </w:r>
          </w:p>
        </w:tc>
      </w:tr>
      <w:tr w:rsidR="00CF3EB9">
        <w:tc>
          <w:tcPr>
            <w:tcW w:w="2749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Pow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5,0</w:t>
            </w:r>
          </w:p>
        </w:tc>
        <w:tc>
          <w:tcPr>
            <w:tcW w:w="3487" w:type="dxa"/>
          </w:tcPr>
          <w:p w:rsidR="00CF3EB9" w:rsidRDefault="00C005C6">
            <w:pPr>
              <w:widowControl w:val="0"/>
              <w:tabs>
                <w:tab w:val="left" w:pos="419"/>
              </w:tabs>
              <w:jc w:val="center"/>
              <w:rPr>
                <w:rFonts w:ascii="Calibri" w:hAnsi="Calibri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celujący</w:t>
            </w:r>
          </w:p>
        </w:tc>
      </w:tr>
    </w:tbl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F3EB9">
      <w:pPr>
        <w:tabs>
          <w:tab w:val="left" w:pos="419"/>
        </w:tabs>
        <w:jc w:val="center"/>
        <w:rPr>
          <w:rFonts w:ascii="Calibri" w:hAnsi="Calibri"/>
          <w:sz w:val="22"/>
          <w:szCs w:val="22"/>
        </w:rPr>
      </w:pP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Uzyskana średnia ocen jest tylko wskazówką dla nauczyciela przy ustalaniu oceny półrocznej i </w:t>
      </w:r>
      <w:proofErr w:type="spellStart"/>
      <w:r>
        <w:rPr>
          <w:rFonts w:ascii="Calibri" w:hAnsi="Calibri"/>
          <w:sz w:val="22"/>
          <w:szCs w:val="22"/>
        </w:rPr>
        <w:t>końcoworocznej</w:t>
      </w:r>
      <w:proofErr w:type="spellEnd"/>
      <w:r>
        <w:rPr>
          <w:rFonts w:ascii="Calibri" w:hAnsi="Calibri"/>
          <w:sz w:val="22"/>
          <w:szCs w:val="22"/>
        </w:rPr>
        <w:t>.</w:t>
      </w:r>
    </w:p>
    <w:p w:rsidR="00CF3EB9" w:rsidRDefault="00C005C6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W przypadku nieobecności na sprawdzianach pisemnych uczeń ma obowiązek zgłosić się do nauczyciela na najbliższej lekcji, na której jest obecny w celu ustalenia trybu i terminu napisania sprawdzianu. W razie nie zgłoszenia się w ustalonym terminie, uczeń otrzymuje 1.</w:t>
      </w:r>
      <w:r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b/>
          <w:sz w:val="22"/>
          <w:szCs w:val="22"/>
        </w:rPr>
        <w:t>Praca niesamodzielna</w:t>
      </w:r>
      <w:r>
        <w:rPr>
          <w:rFonts w:ascii="Calibri" w:hAnsi="Calibri"/>
          <w:sz w:val="22"/>
          <w:szCs w:val="22"/>
        </w:rPr>
        <w:t xml:space="preserve"> zostanie ukarana oceną niedostateczną (odpisywanie na sprawdzianie/teście/kartkówce, korzystanie z komórki lub innych niedozwolonych pomocy lub ściąg, zdanie przepisane z jakiegoś źródła bez jego podania, praca domowa znacznie odbiegająca od poziomu prac pisemnych na lekcjach, itp.) </w:t>
      </w:r>
    </w:p>
    <w:p w:rsidR="00117ECF" w:rsidRDefault="00C005C6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Cząstkowe oceny ustalone przez nauczyciela są </w:t>
      </w:r>
      <w:r>
        <w:rPr>
          <w:rFonts w:ascii="Calibri" w:hAnsi="Calibri"/>
          <w:b/>
          <w:sz w:val="22"/>
          <w:szCs w:val="22"/>
        </w:rPr>
        <w:t>ostatecznymi</w:t>
      </w:r>
      <w:r>
        <w:rPr>
          <w:rFonts w:ascii="Calibri" w:hAnsi="Calibri"/>
          <w:sz w:val="22"/>
          <w:szCs w:val="22"/>
        </w:rPr>
        <w:t>.</w:t>
      </w:r>
      <w:bookmarkStart w:id="0" w:name="_GoBack"/>
      <w:bookmarkEnd w:id="0"/>
    </w:p>
    <w:p w:rsidR="00A852A0" w:rsidRDefault="00A852A0" w:rsidP="00117ECF">
      <w:pPr>
        <w:tabs>
          <w:tab w:val="left" w:pos="4956"/>
        </w:tabs>
        <w:rPr>
          <w:rFonts w:ascii="Calibri" w:hAnsi="Calibri"/>
          <w:sz w:val="22"/>
          <w:szCs w:val="22"/>
        </w:rPr>
      </w:pPr>
    </w:p>
    <w:p w:rsidR="003212E4" w:rsidRDefault="00C005C6" w:rsidP="00117ECF">
      <w:pPr>
        <w:tabs>
          <w:tab w:val="left" w:pos="4956"/>
        </w:tabs>
        <w:rPr>
          <w:rFonts w:asciiTheme="minorHAnsi" w:hAnsiTheme="minorHAnsi" w:cstheme="minorHAnsi"/>
          <w:color w:val="000000"/>
          <w:sz w:val="20"/>
          <w:szCs w:val="20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>FORMY SPRAWDZANIA WIADOMOŚCI I UMIEJĘTNOŚCI UCZNIA: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sprawdziany,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kartkówki,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odpowiedzi ustne,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prace domowe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,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aktywność na lekcji,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prezentacje,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osiągnięcia w konkursie i projekcie </w:t>
      </w:r>
      <w:r w:rsidR="00117ECF"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oraz fakultatywnie </w:t>
      </w:r>
      <w:r w:rsidRPr="00A852A0">
        <w:rPr>
          <w:rFonts w:asciiTheme="minorHAnsi" w:hAnsiTheme="minorHAnsi" w:cstheme="minorHAnsi"/>
          <w:color w:val="000000"/>
          <w:sz w:val="20"/>
          <w:szCs w:val="20"/>
        </w:rPr>
        <w:t>95% frekwencji i powyżej na lekcjach</w:t>
      </w:r>
    </w:p>
    <w:p w:rsidR="00C005C6" w:rsidRPr="00A852A0" w:rsidRDefault="00C005C6" w:rsidP="00117ECF">
      <w:pPr>
        <w:tabs>
          <w:tab w:val="left" w:pos="4956"/>
        </w:tabs>
        <w:rPr>
          <w:rFonts w:asciiTheme="minorHAnsi" w:hAnsiTheme="minorHAnsi" w:cstheme="minorHAnsi"/>
          <w:sz w:val="22"/>
          <w:szCs w:val="22"/>
        </w:rPr>
      </w:pPr>
      <w:r w:rsidRPr="00A852A0">
        <w:rPr>
          <w:rFonts w:asciiTheme="minorHAnsi" w:hAnsiTheme="minorHAnsi" w:cstheme="minorHAnsi"/>
          <w:color w:val="000000"/>
          <w:sz w:val="20"/>
          <w:szCs w:val="20"/>
        </w:rPr>
        <w:t xml:space="preserve"> ( bardzo dobry – ocena cząstkowa)</w:t>
      </w:r>
    </w:p>
    <w:p w:rsidR="00C005C6" w:rsidRPr="00A852A0" w:rsidRDefault="00C005C6">
      <w:pPr>
        <w:tabs>
          <w:tab w:val="left" w:pos="4956"/>
        </w:tabs>
        <w:spacing w:after="200" w:line="360" w:lineRule="auto"/>
        <w:ind w:left="181" w:hanging="181"/>
        <w:jc w:val="center"/>
        <w:rPr>
          <w:rFonts w:asciiTheme="minorHAnsi" w:hAnsiTheme="minorHAnsi" w:cstheme="minorHAnsi"/>
          <w:sz w:val="20"/>
          <w:szCs w:val="20"/>
        </w:rPr>
      </w:pPr>
    </w:p>
    <w:p w:rsidR="00CF3EB9" w:rsidRPr="00117ECF" w:rsidRDefault="00CF3EB9">
      <w:pPr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CF3EB9" w:rsidRPr="00117ECF" w:rsidSect="00CF3EB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CF3EB9"/>
    <w:rsid w:val="00117ECF"/>
    <w:rsid w:val="003212E4"/>
    <w:rsid w:val="003333C3"/>
    <w:rsid w:val="003876BC"/>
    <w:rsid w:val="0058781E"/>
    <w:rsid w:val="00A852A0"/>
    <w:rsid w:val="00B85701"/>
    <w:rsid w:val="00C005C6"/>
    <w:rsid w:val="00CF3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43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CF3EB9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CF3EB9"/>
    <w:pPr>
      <w:spacing w:after="140" w:line="276" w:lineRule="auto"/>
    </w:pPr>
  </w:style>
  <w:style w:type="paragraph" w:styleId="Lista">
    <w:name w:val="List"/>
    <w:basedOn w:val="Tekstpodstawowy"/>
    <w:rsid w:val="00CF3EB9"/>
    <w:rPr>
      <w:rFonts w:cs="Lucida Sans"/>
    </w:rPr>
  </w:style>
  <w:style w:type="paragraph" w:customStyle="1" w:styleId="Caption">
    <w:name w:val="Caption"/>
    <w:basedOn w:val="Normalny"/>
    <w:qFormat/>
    <w:rsid w:val="00CF3EB9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CF3EB9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C005C6"/>
    <w:pPr>
      <w:suppressAutoHyphens w:val="0"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88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dc:description/>
  <cp:lastModifiedBy>HOME</cp:lastModifiedBy>
  <cp:revision>32</cp:revision>
  <dcterms:created xsi:type="dcterms:W3CDTF">2022-08-22T10:45:00Z</dcterms:created>
  <dcterms:modified xsi:type="dcterms:W3CDTF">2024-09-05T18:03:00Z</dcterms:modified>
  <dc:language>pl-PL</dc:language>
</cp:coreProperties>
</file>