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6DA82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6A398976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3C5B702C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1AEB2EF0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B7476B1" w14:textId="5B1CF754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5D6A73">
        <w:rPr>
          <w:b/>
          <w:sz w:val="22"/>
          <w:szCs w:val="22"/>
        </w:rPr>
        <w:t>Prowadzenie działań marketingowych</w:t>
      </w:r>
    </w:p>
    <w:p w14:paraId="4DFA4568" w14:textId="3F86F3C0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EF0DFF">
        <w:rPr>
          <w:b/>
          <w:sz w:val="28"/>
          <w:szCs w:val="28"/>
        </w:rPr>
        <w:t>4</w:t>
      </w:r>
      <w:r w:rsidR="005D6A73">
        <w:rPr>
          <w:b/>
          <w:sz w:val="28"/>
          <w:szCs w:val="28"/>
        </w:rPr>
        <w:t>HE</w:t>
      </w:r>
    </w:p>
    <w:p w14:paraId="15459035" w14:textId="0FE76A9E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EC6A00">
        <w:rPr>
          <w:b/>
          <w:sz w:val="28"/>
          <w:szCs w:val="28"/>
        </w:rPr>
        <w:t>2024/2025</w:t>
      </w:r>
      <w:bookmarkStart w:id="0" w:name="_GoBack"/>
      <w:bookmarkEnd w:id="0"/>
    </w:p>
    <w:p w14:paraId="28BA0A89" w14:textId="06287F7C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F5757">
        <w:rPr>
          <w:sz w:val="28"/>
          <w:szCs w:val="28"/>
        </w:rPr>
        <w:t>Arleta Radomska</w:t>
      </w:r>
    </w:p>
    <w:p w14:paraId="0432F5F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0A843B38" w14:textId="7E6D5C3D" w:rsidR="001F2E04" w:rsidRPr="007B2387" w:rsidRDefault="001F2E04" w:rsidP="007427D5">
      <w:pPr>
        <w:spacing w:line="276" w:lineRule="auto"/>
        <w:rPr>
          <w:i/>
        </w:rPr>
      </w:pPr>
      <w:r w:rsidRPr="007B2387">
        <w:rPr>
          <w:i/>
        </w:rPr>
        <w:t>- posługiwać się podstawowymi pojęciami</w:t>
      </w:r>
      <w:r w:rsidR="007427D5">
        <w:rPr>
          <w:i/>
        </w:rPr>
        <w:t xml:space="preserve"> dotyczącymi badań marketingowych, technik pomiarów, analizy wyników badań, przygotowania raportu z badań, otoczenie rynkowe, analiza SWOT, strategie marketingowe, komunikacja interpersonalna i społeczna </w:t>
      </w:r>
    </w:p>
    <w:p w14:paraId="0DE07A63" w14:textId="0C5C7D52" w:rsidR="001F2E04" w:rsidRPr="007427D5" w:rsidRDefault="001F2E04" w:rsidP="007427D5">
      <w:pPr>
        <w:spacing w:line="276" w:lineRule="auto"/>
        <w:rPr>
          <w:b/>
          <w:i/>
        </w:rPr>
      </w:pPr>
      <w:r w:rsidRPr="007B2387">
        <w:rPr>
          <w:i/>
        </w:rPr>
        <w:t>- rozróżniać podstawowe pojęcia</w:t>
      </w:r>
      <w:r>
        <w:rPr>
          <w:i/>
        </w:rPr>
        <w:t xml:space="preserve"> dotyczące</w:t>
      </w:r>
      <w:r w:rsidR="007427D5">
        <w:rPr>
          <w:i/>
        </w:rPr>
        <w:t xml:space="preserve"> badań marketingowych, technik pomiarów, analizy wyników badań, przygotowania raportu z badań, otoczenie rynkowe, analiza SWOT, strategie marketingowe, komunikacja interpersonalna i społeczna</w:t>
      </w:r>
    </w:p>
    <w:p w14:paraId="77C3CD6D" w14:textId="53406870" w:rsidR="001F2E04" w:rsidRPr="007B2387" w:rsidRDefault="001F2E04" w:rsidP="007427D5">
      <w:pPr>
        <w:spacing w:line="276" w:lineRule="auto"/>
        <w:rPr>
          <w:i/>
        </w:rPr>
      </w:pPr>
      <w:r w:rsidRPr="007B2387">
        <w:rPr>
          <w:i/>
        </w:rPr>
        <w:t>- klasyfikować</w:t>
      </w:r>
      <w:r>
        <w:rPr>
          <w:i/>
        </w:rPr>
        <w:t xml:space="preserve"> </w:t>
      </w:r>
      <w:r w:rsidR="007427D5">
        <w:rPr>
          <w:i/>
        </w:rPr>
        <w:t>badań marketingowych, technik pomiarów, analizy wyników badań, przygotowania raportu z badań, otoczenie rynkowe, analiza SWOT, strategie marketingowe, komunikacja interpersonalna i społeczna</w:t>
      </w:r>
    </w:p>
    <w:p w14:paraId="2DACC7E8" w14:textId="68F36C9F" w:rsidR="001F2E04" w:rsidRPr="007B2387" w:rsidRDefault="001F2E04" w:rsidP="007427D5">
      <w:pPr>
        <w:spacing w:line="276" w:lineRule="auto"/>
        <w:rPr>
          <w:i/>
        </w:rPr>
      </w:pPr>
      <w:r w:rsidRPr="007B2387">
        <w:rPr>
          <w:i/>
        </w:rPr>
        <w:t>- identyfikować</w:t>
      </w:r>
      <w:r>
        <w:rPr>
          <w:i/>
        </w:rPr>
        <w:t xml:space="preserve"> </w:t>
      </w:r>
      <w:r w:rsidR="007427D5">
        <w:rPr>
          <w:i/>
        </w:rPr>
        <w:t>badań marketingowych, technik pomiarów, analizy wyników badań, przygotowania raportu z badań, otoczenie rynkowe, analiza SWOT, strategie marketingowe, komunikacja interpersonalna i społeczna</w:t>
      </w:r>
    </w:p>
    <w:p w14:paraId="587DEC1E" w14:textId="5D9B0B18" w:rsidR="001F2E04" w:rsidRPr="007B2387" w:rsidRDefault="001F2E04" w:rsidP="007427D5">
      <w:pPr>
        <w:spacing w:line="276" w:lineRule="auto"/>
        <w:rPr>
          <w:i/>
        </w:rPr>
      </w:pPr>
      <w:r w:rsidRPr="007B2387">
        <w:rPr>
          <w:i/>
        </w:rPr>
        <w:t>- charakteryzować</w:t>
      </w:r>
      <w:r>
        <w:rPr>
          <w:i/>
        </w:rPr>
        <w:t xml:space="preserve"> </w:t>
      </w:r>
      <w:r w:rsidR="007427D5">
        <w:rPr>
          <w:i/>
        </w:rPr>
        <w:t>badań marketingowych, technik pomiarów, analizy wyników badań, przygotowania raportu z badań, otoczenie rynkowe, analiza SWOT, strategie marketingowe, komunikacja interpersonalna i społeczna</w:t>
      </w:r>
    </w:p>
    <w:p w14:paraId="71D816C2" w14:textId="200570D0" w:rsidR="001F2E04" w:rsidRPr="00A02C0D" w:rsidRDefault="001F2E04" w:rsidP="007427D5">
      <w:pPr>
        <w:spacing w:line="276" w:lineRule="auto"/>
      </w:pPr>
      <w:r w:rsidRPr="007B2387">
        <w:rPr>
          <w:i/>
        </w:rPr>
        <w:t>- określać</w:t>
      </w:r>
      <w:r>
        <w:rPr>
          <w:i/>
        </w:rPr>
        <w:t xml:space="preserve"> </w:t>
      </w:r>
      <w:r w:rsidR="007427D5">
        <w:rPr>
          <w:i/>
        </w:rPr>
        <w:t>badań marketingowych, technik pomiarów, analizy wyników badań, przygotowania raportu z badań, otoczenie rynkowe, analiza SWOT, strategie marketingowe, komunikacja interpersonalna i społeczna</w:t>
      </w:r>
    </w:p>
    <w:p w14:paraId="705C4A54" w14:textId="3BBF5E66" w:rsidR="00D04365" w:rsidRPr="00787276" w:rsidRDefault="00D04365" w:rsidP="00787276">
      <w:pPr>
        <w:spacing w:line="360" w:lineRule="auto"/>
        <w:jc w:val="both"/>
        <w:rPr>
          <w:b/>
          <w:u w:val="single"/>
        </w:rPr>
      </w:pPr>
    </w:p>
    <w:p w14:paraId="1F9C5953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58D7DD27" w14:textId="6E6022E2" w:rsidR="00D04365" w:rsidRDefault="00D04365" w:rsidP="002769F7">
      <w:pPr>
        <w:spacing w:line="360" w:lineRule="auto"/>
        <w:ind w:left="180" w:hanging="180"/>
      </w:pPr>
      <w:r w:rsidRPr="000C431E">
        <w:t xml:space="preserve">- </w:t>
      </w:r>
      <w:r w:rsidR="002769F7">
        <w:t>z pomocą nauczyciela rozwiązywać proste sytuacje problemowe, zadania, przykłady w zakresie:</w:t>
      </w:r>
    </w:p>
    <w:p w14:paraId="4B58D0CD" w14:textId="49ACEE0E" w:rsidR="004F4C78" w:rsidRPr="007427D5" w:rsidRDefault="001F2E04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>Etapów badań marketingowych</w:t>
      </w:r>
    </w:p>
    <w:p w14:paraId="0A3561CF" w14:textId="628B38AA" w:rsidR="001F2E04" w:rsidRPr="007427D5" w:rsidRDefault="001F2E04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 xml:space="preserve">Technik pomiarów </w:t>
      </w:r>
    </w:p>
    <w:p w14:paraId="1209CAFF" w14:textId="38F060FA" w:rsidR="001F2E04" w:rsidRPr="007427D5" w:rsidRDefault="001F2E04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 xml:space="preserve">Analizy i interpretacji wyników badań </w:t>
      </w:r>
    </w:p>
    <w:p w14:paraId="78C5287D" w14:textId="408DD5FC" w:rsidR="001F2E04" w:rsidRPr="007427D5" w:rsidRDefault="001F2E04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 xml:space="preserve">Przygotowania raportu z badań </w:t>
      </w:r>
    </w:p>
    <w:p w14:paraId="1C570535" w14:textId="57AC370E" w:rsidR="001F2E04" w:rsidRPr="007427D5" w:rsidRDefault="007427D5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>Prognozy</w:t>
      </w:r>
      <w:r w:rsidR="001F2E04" w:rsidRPr="007427D5">
        <w:rPr>
          <w:sz w:val="22"/>
        </w:rPr>
        <w:t xml:space="preserve"> </w:t>
      </w:r>
      <w:r w:rsidRPr="007427D5">
        <w:rPr>
          <w:sz w:val="22"/>
        </w:rPr>
        <w:t>rynkowej</w:t>
      </w:r>
    </w:p>
    <w:p w14:paraId="4A4B9397" w14:textId="33D105B2" w:rsidR="001F2E04" w:rsidRPr="007427D5" w:rsidRDefault="001F2E04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>O</w:t>
      </w:r>
      <w:r w:rsidR="007427D5" w:rsidRPr="007427D5">
        <w:rPr>
          <w:sz w:val="22"/>
        </w:rPr>
        <w:t>toczenia</w:t>
      </w:r>
      <w:r w:rsidRPr="007427D5">
        <w:rPr>
          <w:sz w:val="22"/>
        </w:rPr>
        <w:t xml:space="preserve"> rynkowe</w:t>
      </w:r>
      <w:r w:rsidR="007427D5" w:rsidRPr="007427D5">
        <w:rPr>
          <w:sz w:val="22"/>
        </w:rPr>
        <w:t>go</w:t>
      </w:r>
    </w:p>
    <w:p w14:paraId="22E61057" w14:textId="44B9A53A" w:rsidR="001F2E04" w:rsidRPr="007427D5" w:rsidRDefault="001F2E04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>M</w:t>
      </w:r>
      <w:r w:rsidR="007427D5" w:rsidRPr="007427D5">
        <w:rPr>
          <w:sz w:val="22"/>
        </w:rPr>
        <w:t>isji</w:t>
      </w:r>
      <w:r w:rsidRPr="007427D5">
        <w:rPr>
          <w:sz w:val="22"/>
        </w:rPr>
        <w:t xml:space="preserve"> </w:t>
      </w:r>
      <w:r w:rsidR="007427D5" w:rsidRPr="007427D5">
        <w:rPr>
          <w:sz w:val="22"/>
        </w:rPr>
        <w:t>i celów</w:t>
      </w:r>
      <w:r w:rsidRPr="007427D5">
        <w:rPr>
          <w:sz w:val="22"/>
        </w:rPr>
        <w:t xml:space="preserve"> przedsiębiorstwa </w:t>
      </w:r>
    </w:p>
    <w:p w14:paraId="05D20103" w14:textId="4F76FD83" w:rsidR="001F2E04" w:rsidRPr="007427D5" w:rsidRDefault="007427D5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>Analizy</w:t>
      </w:r>
      <w:r w:rsidR="001F2E04" w:rsidRPr="007427D5">
        <w:rPr>
          <w:sz w:val="22"/>
        </w:rPr>
        <w:t xml:space="preserve"> SWOT </w:t>
      </w:r>
    </w:p>
    <w:p w14:paraId="50C46969" w14:textId="48854DD5" w:rsidR="001F2E04" w:rsidRPr="007427D5" w:rsidRDefault="001F2E04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>Strategi</w:t>
      </w:r>
      <w:r w:rsidR="007427D5" w:rsidRPr="007427D5">
        <w:rPr>
          <w:sz w:val="22"/>
        </w:rPr>
        <w:t>i marketingowych</w:t>
      </w:r>
    </w:p>
    <w:p w14:paraId="6E076A43" w14:textId="112DDEA1" w:rsidR="001F2E04" w:rsidRPr="007427D5" w:rsidRDefault="001F2E04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>Plan</w:t>
      </w:r>
      <w:r w:rsidR="007427D5" w:rsidRPr="007427D5">
        <w:rPr>
          <w:sz w:val="22"/>
        </w:rPr>
        <w:t>u</w:t>
      </w:r>
      <w:r w:rsidRPr="007427D5">
        <w:rPr>
          <w:sz w:val="22"/>
        </w:rPr>
        <w:t xml:space="preserve"> </w:t>
      </w:r>
      <w:r w:rsidR="007427D5" w:rsidRPr="007427D5">
        <w:rPr>
          <w:sz w:val="22"/>
        </w:rPr>
        <w:t xml:space="preserve">marketingowego </w:t>
      </w:r>
    </w:p>
    <w:p w14:paraId="5F4D1DD5" w14:textId="4AAF62A2" w:rsidR="007427D5" w:rsidRPr="007427D5" w:rsidRDefault="007427D5" w:rsidP="007427D5">
      <w:pPr>
        <w:pStyle w:val="Akapitzlist"/>
        <w:numPr>
          <w:ilvl w:val="0"/>
          <w:numId w:val="16"/>
        </w:numPr>
        <w:rPr>
          <w:sz w:val="22"/>
        </w:rPr>
      </w:pPr>
      <w:r w:rsidRPr="007427D5">
        <w:rPr>
          <w:sz w:val="22"/>
        </w:rPr>
        <w:t xml:space="preserve">Komunikacji interpersonalnej  i społecznej </w:t>
      </w:r>
    </w:p>
    <w:p w14:paraId="6C4C123B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dostateczną uczeń powinien:</w:t>
      </w:r>
    </w:p>
    <w:p w14:paraId="4F8F558D" w14:textId="174072CD" w:rsidR="00D04365" w:rsidRDefault="00D04365" w:rsidP="002769F7">
      <w:pPr>
        <w:spacing w:line="360" w:lineRule="auto"/>
        <w:ind w:left="180" w:hanging="180"/>
      </w:pPr>
      <w:r w:rsidRPr="000C431E">
        <w:t xml:space="preserve">- </w:t>
      </w:r>
      <w:r w:rsidR="002769F7">
        <w:t>samodzielnie rozwiązywać proste sytuacje problemowe, zadania, przykłady (średniozaawansowane z pomocą nauczyciela) w zakresie:</w:t>
      </w:r>
    </w:p>
    <w:p w14:paraId="64F5A319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>Etapów badań marketingowych</w:t>
      </w:r>
    </w:p>
    <w:p w14:paraId="3E7ED577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 xml:space="preserve">Technik pomiarów </w:t>
      </w:r>
    </w:p>
    <w:p w14:paraId="22D018D7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 xml:space="preserve">Analizy i interpretacji wyników badań </w:t>
      </w:r>
    </w:p>
    <w:p w14:paraId="2455A515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 xml:space="preserve">Przygotowania raportu z badań </w:t>
      </w:r>
    </w:p>
    <w:p w14:paraId="04AADA38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>Prognozy rynkowej</w:t>
      </w:r>
    </w:p>
    <w:p w14:paraId="298243AD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>Otoczenia rynkowego</w:t>
      </w:r>
    </w:p>
    <w:p w14:paraId="056B1992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 xml:space="preserve">Misji i celów przedsiębiorstwa </w:t>
      </w:r>
    </w:p>
    <w:p w14:paraId="78C0A1B8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 xml:space="preserve">Analizy SWOT </w:t>
      </w:r>
    </w:p>
    <w:p w14:paraId="11090C14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>Strategii marketingowych</w:t>
      </w:r>
    </w:p>
    <w:p w14:paraId="2321150A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 xml:space="preserve">Planu marketingowego </w:t>
      </w:r>
    </w:p>
    <w:p w14:paraId="4730D5D5" w14:textId="77777777" w:rsidR="007427D5" w:rsidRPr="007427D5" w:rsidRDefault="007427D5" w:rsidP="007427D5">
      <w:pPr>
        <w:pStyle w:val="Akapitzlist"/>
        <w:numPr>
          <w:ilvl w:val="0"/>
          <w:numId w:val="17"/>
        </w:numPr>
        <w:rPr>
          <w:sz w:val="22"/>
        </w:rPr>
      </w:pPr>
      <w:r w:rsidRPr="007427D5">
        <w:rPr>
          <w:sz w:val="22"/>
        </w:rPr>
        <w:t xml:space="preserve">Komunikacji interpersonalnej  i społecznej </w:t>
      </w:r>
    </w:p>
    <w:p w14:paraId="4921BC19" w14:textId="77777777" w:rsidR="00787276" w:rsidRDefault="00787276" w:rsidP="002769F7">
      <w:pPr>
        <w:spacing w:line="360" w:lineRule="auto"/>
        <w:ind w:left="181" w:hanging="181"/>
      </w:pPr>
    </w:p>
    <w:p w14:paraId="48D1D17F" w14:textId="6169E2FC" w:rsidR="00D04365" w:rsidRPr="000C431E" w:rsidRDefault="00D04365" w:rsidP="00787276">
      <w:pPr>
        <w:spacing w:after="160" w:line="259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1F9A0286" w14:textId="58F39D75" w:rsidR="00787276" w:rsidRDefault="00D04365" w:rsidP="00787276">
      <w:r w:rsidRPr="000C431E">
        <w:t xml:space="preserve">- </w:t>
      </w:r>
      <w:r w:rsidR="00787276">
        <w:t xml:space="preserve">rozwiązywać sytuacje problemowe, zadania, przykłady o średnim stopniu złożoności w zakresie: </w:t>
      </w:r>
    </w:p>
    <w:p w14:paraId="4EC674CF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>Etapów badań marketingowych</w:t>
      </w:r>
    </w:p>
    <w:p w14:paraId="2E7C171F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 xml:space="preserve">Technik pomiarów </w:t>
      </w:r>
    </w:p>
    <w:p w14:paraId="698FC5A5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 xml:space="preserve">Analizy i interpretacji wyników badań </w:t>
      </w:r>
    </w:p>
    <w:p w14:paraId="4B9E2C6C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 xml:space="preserve">Przygotowania raportu z badań </w:t>
      </w:r>
    </w:p>
    <w:p w14:paraId="0E1B1124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>Prognozy rynkowej</w:t>
      </w:r>
    </w:p>
    <w:p w14:paraId="3F6D46C1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>Otoczenia rynkowego</w:t>
      </w:r>
    </w:p>
    <w:p w14:paraId="5E402830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 xml:space="preserve">Misji i celów przedsiębiorstwa </w:t>
      </w:r>
    </w:p>
    <w:p w14:paraId="5E529D9D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 xml:space="preserve">Analizy SWOT </w:t>
      </w:r>
    </w:p>
    <w:p w14:paraId="22758A9F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>Strategii marketingowych</w:t>
      </w:r>
    </w:p>
    <w:p w14:paraId="1253AF89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 xml:space="preserve">Planu marketingowego </w:t>
      </w:r>
    </w:p>
    <w:p w14:paraId="2F81CFF8" w14:textId="77777777" w:rsidR="007427D5" w:rsidRPr="007427D5" w:rsidRDefault="007427D5" w:rsidP="007427D5">
      <w:pPr>
        <w:pStyle w:val="Akapitzlist"/>
        <w:numPr>
          <w:ilvl w:val="0"/>
          <w:numId w:val="18"/>
        </w:numPr>
        <w:rPr>
          <w:sz w:val="22"/>
        </w:rPr>
      </w:pPr>
      <w:r w:rsidRPr="007427D5">
        <w:rPr>
          <w:sz w:val="22"/>
        </w:rPr>
        <w:t xml:space="preserve">Komunikacji interpersonalnej  i społecznej </w:t>
      </w:r>
    </w:p>
    <w:p w14:paraId="14EC6474" w14:textId="4981F15E" w:rsidR="00787276" w:rsidRDefault="00787276" w:rsidP="00787276"/>
    <w:p w14:paraId="065ADB54" w14:textId="725F9C14" w:rsidR="00D04365" w:rsidRPr="000C431E" w:rsidRDefault="00D04365" w:rsidP="00787276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12FC22DB" w14:textId="77777777" w:rsidR="00787276" w:rsidRDefault="00584205" w:rsidP="00787276">
      <w:r>
        <w:t xml:space="preserve">- </w:t>
      </w:r>
      <w:r w:rsidR="00787276">
        <w:t xml:space="preserve">samodzielnie rozwiązywać sytuacje problemowe, zadania, przykłady o średnim i zaawansowanym stopniu złożoności w zakresie: </w:t>
      </w:r>
    </w:p>
    <w:p w14:paraId="6A9FAF7E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>Etapów badań marketingowych</w:t>
      </w:r>
    </w:p>
    <w:p w14:paraId="0B1C62B2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 xml:space="preserve">Technik pomiarów </w:t>
      </w:r>
    </w:p>
    <w:p w14:paraId="5B030C0C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 xml:space="preserve">Analizy i interpretacji wyników badań </w:t>
      </w:r>
    </w:p>
    <w:p w14:paraId="1EF209D8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 xml:space="preserve">Przygotowania raportu z badań </w:t>
      </w:r>
    </w:p>
    <w:p w14:paraId="46706302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>Prognozy rynkowej</w:t>
      </w:r>
    </w:p>
    <w:p w14:paraId="60931EC3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>Otoczenia rynkowego</w:t>
      </w:r>
    </w:p>
    <w:p w14:paraId="07101348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 xml:space="preserve">Misji i celów przedsiębiorstwa </w:t>
      </w:r>
    </w:p>
    <w:p w14:paraId="0EC06EFA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 xml:space="preserve">Analizy SWOT </w:t>
      </w:r>
    </w:p>
    <w:p w14:paraId="076E1AAE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>Strategii marketingowych</w:t>
      </w:r>
    </w:p>
    <w:p w14:paraId="26023EFC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 xml:space="preserve">Planu marketingowego </w:t>
      </w:r>
    </w:p>
    <w:p w14:paraId="3F36FEBF" w14:textId="77777777" w:rsidR="007427D5" w:rsidRPr="007427D5" w:rsidRDefault="007427D5" w:rsidP="007427D5">
      <w:pPr>
        <w:pStyle w:val="Akapitzlist"/>
        <w:numPr>
          <w:ilvl w:val="0"/>
          <w:numId w:val="19"/>
        </w:numPr>
        <w:rPr>
          <w:sz w:val="22"/>
        </w:rPr>
      </w:pPr>
      <w:r w:rsidRPr="007427D5">
        <w:rPr>
          <w:sz w:val="22"/>
        </w:rPr>
        <w:t xml:space="preserve">Komunikacji interpersonalnej  i społecznej </w:t>
      </w:r>
    </w:p>
    <w:p w14:paraId="32B71AEC" w14:textId="77777777" w:rsidR="00787276" w:rsidRPr="000C431E" w:rsidRDefault="00787276" w:rsidP="00D04365">
      <w:pPr>
        <w:spacing w:line="360" w:lineRule="auto"/>
        <w:ind w:left="180" w:hanging="180"/>
      </w:pPr>
    </w:p>
    <w:p w14:paraId="5D1ACDAA" w14:textId="77777777" w:rsidR="007427D5" w:rsidRDefault="007427D5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1500B008" w14:textId="2BFE7D54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14:paraId="521918FE" w14:textId="2DD2CF22" w:rsidR="00D04365" w:rsidRDefault="00D04365" w:rsidP="00787276">
      <w:pPr>
        <w:spacing w:line="360" w:lineRule="auto"/>
        <w:ind w:left="181" w:hanging="181"/>
      </w:pPr>
      <w:r w:rsidRPr="000C431E">
        <w:t xml:space="preserve">- </w:t>
      </w:r>
      <w:r w:rsidR="00787276">
        <w:t>wybiegać poza nauczany materiał w zakresie:</w:t>
      </w:r>
    </w:p>
    <w:p w14:paraId="27BA1162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>Etapów badań marketingowych</w:t>
      </w:r>
    </w:p>
    <w:p w14:paraId="2839A416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 xml:space="preserve">Technik pomiarów </w:t>
      </w:r>
    </w:p>
    <w:p w14:paraId="46589E68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 xml:space="preserve">Analizy i interpretacji wyników badań </w:t>
      </w:r>
    </w:p>
    <w:p w14:paraId="50C1E162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 xml:space="preserve">Przygotowania raportu z badań </w:t>
      </w:r>
    </w:p>
    <w:p w14:paraId="38F05221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>Prognozy rynkowej</w:t>
      </w:r>
    </w:p>
    <w:p w14:paraId="768B9A8B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>Otoczenia rynkowego</w:t>
      </w:r>
    </w:p>
    <w:p w14:paraId="64B4CF8A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 xml:space="preserve">Misji i celów przedsiębiorstwa </w:t>
      </w:r>
    </w:p>
    <w:p w14:paraId="078AC384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 xml:space="preserve">Analizy SWOT </w:t>
      </w:r>
    </w:p>
    <w:p w14:paraId="717B6562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>Strategii marketingowych</w:t>
      </w:r>
    </w:p>
    <w:p w14:paraId="25ED56EA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 xml:space="preserve">Planu marketingowego </w:t>
      </w:r>
    </w:p>
    <w:p w14:paraId="1D2C21A8" w14:textId="77777777" w:rsidR="007427D5" w:rsidRPr="007427D5" w:rsidRDefault="007427D5" w:rsidP="007427D5">
      <w:pPr>
        <w:pStyle w:val="Akapitzlist"/>
        <w:numPr>
          <w:ilvl w:val="0"/>
          <w:numId w:val="20"/>
        </w:numPr>
        <w:rPr>
          <w:sz w:val="22"/>
        </w:rPr>
      </w:pPr>
      <w:r w:rsidRPr="007427D5">
        <w:rPr>
          <w:sz w:val="22"/>
        </w:rPr>
        <w:t xml:space="preserve">Komunikacji interpersonalnej  i społecznej </w:t>
      </w:r>
    </w:p>
    <w:p w14:paraId="0B610D71" w14:textId="6A5162E5" w:rsidR="00787276" w:rsidRDefault="00787276" w:rsidP="00787276">
      <w:pPr>
        <w:spacing w:line="360" w:lineRule="auto"/>
        <w:ind w:left="181" w:hanging="181"/>
      </w:pPr>
    </w:p>
    <w:p w14:paraId="27E0A975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326AD1EB" w14:textId="77777777" w:rsidR="007A353B" w:rsidRDefault="00E0630F" w:rsidP="007A353B">
      <w:pPr>
        <w:spacing w:line="360" w:lineRule="auto"/>
        <w:ind w:left="360"/>
      </w:pPr>
      <w:r>
        <w:t>- nie opanuje przewidzianego w programie nauczania materiału w zakresie:</w:t>
      </w:r>
      <w:r>
        <w:br/>
      </w:r>
    </w:p>
    <w:p w14:paraId="02307C60" w14:textId="667415EB" w:rsid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>Etapów badań marketingowych</w:t>
      </w:r>
    </w:p>
    <w:p w14:paraId="19203370" w14:textId="54A025B3" w:rsidR="007427D5" w:rsidRP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 xml:space="preserve">Technik pomiarów </w:t>
      </w:r>
    </w:p>
    <w:p w14:paraId="03620AE3" w14:textId="77777777" w:rsidR="007427D5" w:rsidRP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 xml:space="preserve">Analizy i interpretacji wyników badań </w:t>
      </w:r>
    </w:p>
    <w:p w14:paraId="63485D9C" w14:textId="77777777" w:rsidR="007427D5" w:rsidRP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 xml:space="preserve">Przygotowania raportu z badań </w:t>
      </w:r>
    </w:p>
    <w:p w14:paraId="6A3C1DE2" w14:textId="77777777" w:rsidR="007427D5" w:rsidRP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>Prognozy rynkowej</w:t>
      </w:r>
    </w:p>
    <w:p w14:paraId="1F535CBE" w14:textId="77777777" w:rsidR="007427D5" w:rsidRP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>Otoczenia rynkowego</w:t>
      </w:r>
    </w:p>
    <w:p w14:paraId="5C199F3E" w14:textId="77777777" w:rsidR="007427D5" w:rsidRP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 xml:space="preserve">Misji i celów przedsiębiorstwa </w:t>
      </w:r>
    </w:p>
    <w:p w14:paraId="5DFEEC88" w14:textId="77777777" w:rsidR="007427D5" w:rsidRP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 xml:space="preserve">Analizy SWOT </w:t>
      </w:r>
    </w:p>
    <w:p w14:paraId="17C50389" w14:textId="77777777" w:rsidR="007427D5" w:rsidRP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>Strategii marketingowych</w:t>
      </w:r>
    </w:p>
    <w:p w14:paraId="7C256859" w14:textId="77777777" w:rsidR="007427D5" w:rsidRP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 xml:space="preserve">Planu marketingowego </w:t>
      </w:r>
    </w:p>
    <w:p w14:paraId="42210668" w14:textId="77777777" w:rsidR="007427D5" w:rsidRPr="007427D5" w:rsidRDefault="007427D5" w:rsidP="007427D5">
      <w:pPr>
        <w:pStyle w:val="Akapitzlist"/>
        <w:numPr>
          <w:ilvl w:val="0"/>
          <w:numId w:val="22"/>
        </w:numPr>
        <w:rPr>
          <w:sz w:val="22"/>
        </w:rPr>
      </w:pPr>
      <w:r w:rsidRPr="007427D5">
        <w:rPr>
          <w:sz w:val="22"/>
        </w:rPr>
        <w:t xml:space="preserve">Komunikacji interpersonalnej  i społecznej </w:t>
      </w:r>
    </w:p>
    <w:p w14:paraId="5954C21D" w14:textId="47F83C98" w:rsidR="00D04365" w:rsidRDefault="00D04365" w:rsidP="00E95B49">
      <w:pPr>
        <w:spacing w:line="360" w:lineRule="auto"/>
        <w:ind w:left="181" w:hanging="181"/>
      </w:pPr>
    </w:p>
    <w:p w14:paraId="23A7A568" w14:textId="77777777" w:rsidR="00D04365" w:rsidRDefault="00D04365" w:rsidP="00D04365">
      <w:pPr>
        <w:spacing w:line="360" w:lineRule="auto"/>
        <w:ind w:left="181" w:hanging="181"/>
      </w:pPr>
    </w:p>
    <w:p w14:paraId="0AC94C6C" w14:textId="4AD6CC11" w:rsidR="00D04365" w:rsidRDefault="00584205" w:rsidP="00787276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 xml:space="preserve">: </w:t>
      </w:r>
      <w:r w:rsidR="00787276">
        <w:rPr>
          <w:b/>
        </w:rPr>
        <w:t>poprzez program nauczania rozumie się Program Nauczania dla</w:t>
      </w:r>
      <w:r w:rsidR="007427D5">
        <w:rPr>
          <w:b/>
        </w:rPr>
        <w:t xml:space="preserve"> zawodu technik handlowiec </w:t>
      </w:r>
      <w:r w:rsidR="00787276">
        <w:rPr>
          <w:b/>
        </w:rPr>
        <w:t>o strukturze mod</w:t>
      </w:r>
      <w:r w:rsidR="00737BFD">
        <w:rPr>
          <w:b/>
        </w:rPr>
        <w:t>ułowej dla technikum 5</w:t>
      </w:r>
      <w:r w:rsidR="00F51467">
        <w:rPr>
          <w:b/>
        </w:rPr>
        <w:t>-letniego.</w:t>
      </w:r>
    </w:p>
    <w:p w14:paraId="6785769E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sectPr w:rsidR="00D04365" w:rsidRP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031DE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D2981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F5A40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D40C2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87014"/>
    <w:multiLevelType w:val="hybridMultilevel"/>
    <w:tmpl w:val="FD647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B4A29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067E3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43652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10C6B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13FDE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37C57"/>
    <w:multiLevelType w:val="hybridMultilevel"/>
    <w:tmpl w:val="8C6C8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14F4E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77CFA"/>
    <w:multiLevelType w:val="hybridMultilevel"/>
    <w:tmpl w:val="8C6C8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A5267"/>
    <w:multiLevelType w:val="hybridMultilevel"/>
    <w:tmpl w:val="6388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D75E9B"/>
    <w:multiLevelType w:val="hybridMultilevel"/>
    <w:tmpl w:val="8C6C8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9B0A29"/>
    <w:multiLevelType w:val="hybridMultilevel"/>
    <w:tmpl w:val="8C6C8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45B50"/>
    <w:multiLevelType w:val="hybridMultilevel"/>
    <w:tmpl w:val="A1A6E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33427"/>
    <w:multiLevelType w:val="hybridMultilevel"/>
    <w:tmpl w:val="8C6C80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D0F86"/>
    <w:multiLevelType w:val="hybridMultilevel"/>
    <w:tmpl w:val="37BA6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9C4B98"/>
    <w:multiLevelType w:val="hybridMultilevel"/>
    <w:tmpl w:val="AEE4F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92799D"/>
    <w:multiLevelType w:val="hybridMultilevel"/>
    <w:tmpl w:val="40B499CC"/>
    <w:lvl w:ilvl="0" w:tplc="0B949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480286"/>
    <w:multiLevelType w:val="hybridMultilevel"/>
    <w:tmpl w:val="F4F85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9"/>
  </w:num>
  <w:num w:numId="8">
    <w:abstractNumId w:val="16"/>
  </w:num>
  <w:num w:numId="9">
    <w:abstractNumId w:val="13"/>
  </w:num>
  <w:num w:numId="10">
    <w:abstractNumId w:val="8"/>
  </w:num>
  <w:num w:numId="11">
    <w:abstractNumId w:val="5"/>
  </w:num>
  <w:num w:numId="12">
    <w:abstractNumId w:val="3"/>
  </w:num>
  <w:num w:numId="13">
    <w:abstractNumId w:val="1"/>
  </w:num>
  <w:num w:numId="14">
    <w:abstractNumId w:val="9"/>
  </w:num>
  <w:num w:numId="15">
    <w:abstractNumId w:val="4"/>
  </w:num>
  <w:num w:numId="16">
    <w:abstractNumId w:val="15"/>
  </w:num>
  <w:num w:numId="17">
    <w:abstractNumId w:val="12"/>
  </w:num>
  <w:num w:numId="18">
    <w:abstractNumId w:val="10"/>
  </w:num>
  <w:num w:numId="19">
    <w:abstractNumId w:val="14"/>
  </w:num>
  <w:num w:numId="20">
    <w:abstractNumId w:val="17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81A3F"/>
    <w:rsid w:val="001F2E04"/>
    <w:rsid w:val="002769F7"/>
    <w:rsid w:val="004F4C78"/>
    <w:rsid w:val="00584205"/>
    <w:rsid w:val="005D335B"/>
    <w:rsid w:val="005D5314"/>
    <w:rsid w:val="005D6A73"/>
    <w:rsid w:val="005E3429"/>
    <w:rsid w:val="00737BFD"/>
    <w:rsid w:val="007427D5"/>
    <w:rsid w:val="00787276"/>
    <w:rsid w:val="007A353B"/>
    <w:rsid w:val="007B2387"/>
    <w:rsid w:val="00A02C0D"/>
    <w:rsid w:val="00A152BA"/>
    <w:rsid w:val="00A94E90"/>
    <w:rsid w:val="00AD20C3"/>
    <w:rsid w:val="00B75E3A"/>
    <w:rsid w:val="00C97C03"/>
    <w:rsid w:val="00CC2DC6"/>
    <w:rsid w:val="00CC4F47"/>
    <w:rsid w:val="00D04365"/>
    <w:rsid w:val="00DF5757"/>
    <w:rsid w:val="00E0630F"/>
    <w:rsid w:val="00E95B49"/>
    <w:rsid w:val="00EC6A00"/>
    <w:rsid w:val="00EF0DFF"/>
    <w:rsid w:val="00F51467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1F6E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D20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Konto Microsoft</cp:lastModifiedBy>
  <cp:revision>9</cp:revision>
  <dcterms:created xsi:type="dcterms:W3CDTF">2023-09-05T18:17:00Z</dcterms:created>
  <dcterms:modified xsi:type="dcterms:W3CDTF">2024-09-05T17:39:00Z</dcterms:modified>
</cp:coreProperties>
</file>